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D8E46" w14:textId="7C9F821A" w:rsidR="00033549" w:rsidRPr="003F5181" w:rsidRDefault="003F5181" w:rsidP="00033549">
      <w:pPr>
        <w:jc w:val="center"/>
        <w:rPr>
          <w:rFonts w:ascii="Verdana" w:hAnsi="Verdana" w:cs="Arial"/>
          <w:b/>
          <w:sz w:val="28"/>
          <w:szCs w:val="28"/>
        </w:rPr>
      </w:pPr>
      <w:r w:rsidRPr="003F5181">
        <w:rPr>
          <w:rFonts w:ascii="Verdana" w:hAnsi="Verdana" w:cs="Arial"/>
          <w:b/>
          <w:sz w:val="28"/>
          <w:szCs w:val="28"/>
        </w:rPr>
        <w:t>REYNOLDSTON</w:t>
      </w:r>
      <w:r w:rsidR="003E3C5C" w:rsidRPr="003F5181">
        <w:rPr>
          <w:rFonts w:ascii="Verdana" w:hAnsi="Verdana" w:cs="Arial"/>
          <w:b/>
          <w:sz w:val="28"/>
          <w:szCs w:val="28"/>
        </w:rPr>
        <w:t xml:space="preserve"> COMMUNITY</w:t>
      </w:r>
      <w:r w:rsidR="00033549" w:rsidRPr="003F5181">
        <w:rPr>
          <w:rFonts w:ascii="Verdana" w:hAnsi="Verdana" w:cs="Arial"/>
          <w:b/>
          <w:sz w:val="28"/>
          <w:szCs w:val="28"/>
        </w:rPr>
        <w:t xml:space="preserve"> COUNCIL</w:t>
      </w:r>
    </w:p>
    <w:p w14:paraId="066D8E47" w14:textId="77777777" w:rsidR="00033549" w:rsidRDefault="00033549" w:rsidP="00033549">
      <w:pPr>
        <w:jc w:val="center"/>
        <w:rPr>
          <w:rFonts w:cs="Arial"/>
          <w:b/>
          <w:sz w:val="28"/>
          <w:szCs w:val="28"/>
        </w:rPr>
      </w:pPr>
    </w:p>
    <w:p w14:paraId="066D8E48" w14:textId="67CF54DC" w:rsidR="0015759A" w:rsidRPr="003F5181" w:rsidRDefault="0015759A" w:rsidP="00033549">
      <w:pPr>
        <w:jc w:val="center"/>
        <w:rPr>
          <w:rFonts w:ascii="Verdana" w:hAnsi="Verdana" w:cs="Arial"/>
          <w:b/>
          <w:szCs w:val="24"/>
        </w:rPr>
      </w:pPr>
      <w:r w:rsidRPr="003F5181">
        <w:rPr>
          <w:rFonts w:ascii="Verdana" w:hAnsi="Verdana" w:cs="Arial"/>
          <w:b/>
          <w:szCs w:val="24"/>
        </w:rPr>
        <w:t>Policy for the control of substances hazardous to health</w:t>
      </w:r>
    </w:p>
    <w:p w14:paraId="3575D7F0" w14:textId="686BD7EB" w:rsidR="00C062BC" w:rsidRDefault="009015C6" w:rsidP="00033549">
      <w:pPr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Agreed at council 12</w:t>
      </w:r>
      <w:r w:rsidRPr="009015C6">
        <w:rPr>
          <w:rFonts w:ascii="Verdana" w:hAnsi="Verdana" w:cs="Arial"/>
          <w:b/>
          <w:szCs w:val="24"/>
          <w:vertAlign w:val="superscript"/>
        </w:rPr>
        <w:t>th</w:t>
      </w:r>
      <w:r>
        <w:rPr>
          <w:rFonts w:ascii="Verdana" w:hAnsi="Verdana" w:cs="Arial"/>
          <w:b/>
          <w:szCs w:val="24"/>
        </w:rPr>
        <w:t xml:space="preserve"> March 2024</w:t>
      </w:r>
    </w:p>
    <w:p w14:paraId="3F4C76DA" w14:textId="6F2101AE" w:rsidR="00562C06" w:rsidRPr="003F5181" w:rsidRDefault="00562C06" w:rsidP="00033549">
      <w:pPr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Review 12</w:t>
      </w:r>
      <w:r w:rsidRPr="00562C06">
        <w:rPr>
          <w:rFonts w:ascii="Verdana" w:hAnsi="Verdana" w:cs="Arial"/>
          <w:b/>
          <w:szCs w:val="24"/>
          <w:vertAlign w:val="superscript"/>
        </w:rPr>
        <w:t>th</w:t>
      </w:r>
      <w:r>
        <w:rPr>
          <w:rFonts w:ascii="Verdana" w:hAnsi="Verdana" w:cs="Arial"/>
          <w:b/>
          <w:szCs w:val="24"/>
        </w:rPr>
        <w:t xml:space="preserve"> March 2026</w:t>
      </w:r>
    </w:p>
    <w:p w14:paraId="066D8E49" w14:textId="77777777" w:rsidR="0015759A" w:rsidRPr="003F5181" w:rsidRDefault="0015759A" w:rsidP="00033549">
      <w:pPr>
        <w:jc w:val="center"/>
        <w:rPr>
          <w:rFonts w:ascii="Verdana" w:hAnsi="Verdana" w:cs="Arial"/>
          <w:szCs w:val="24"/>
        </w:rPr>
      </w:pPr>
    </w:p>
    <w:p w14:paraId="066D8E4A" w14:textId="77777777" w:rsidR="0015759A" w:rsidRPr="003F5181" w:rsidRDefault="0015759A" w:rsidP="00033549">
      <w:pPr>
        <w:jc w:val="both"/>
        <w:outlineLvl w:val="1"/>
        <w:rPr>
          <w:rFonts w:ascii="Verdana" w:hAnsi="Verdana" w:cs="Arial"/>
          <w:b/>
          <w:bCs/>
          <w:color w:val="000000"/>
          <w:szCs w:val="24"/>
        </w:rPr>
      </w:pPr>
      <w:r w:rsidRPr="003F5181">
        <w:rPr>
          <w:rFonts w:ascii="Verdana" w:hAnsi="Verdana" w:cs="Arial"/>
          <w:b/>
          <w:bCs/>
          <w:color w:val="000000"/>
          <w:szCs w:val="24"/>
        </w:rPr>
        <w:t>Introduction</w:t>
      </w:r>
    </w:p>
    <w:p w14:paraId="066D8E4B" w14:textId="28DD8CBA" w:rsidR="00212863" w:rsidRPr="003F5181" w:rsidRDefault="00212863" w:rsidP="00033549">
      <w:pPr>
        <w:jc w:val="both"/>
        <w:rPr>
          <w:rFonts w:ascii="Verdana" w:hAnsi="Verdana" w:cs="Arial"/>
          <w:szCs w:val="24"/>
        </w:rPr>
      </w:pPr>
      <w:r w:rsidRPr="003F5181">
        <w:rPr>
          <w:rFonts w:ascii="Verdana" w:hAnsi="Verdana" w:cs="Arial"/>
          <w:szCs w:val="24"/>
        </w:rPr>
        <w:t xml:space="preserve">Hazardous substances can be brought into the premises for use in various activities and processes and can also be generated as a result of a process or activity. Exposure to hazardous substances can result in </w:t>
      </w:r>
      <w:r w:rsidR="003F5181" w:rsidRPr="003F5181">
        <w:rPr>
          <w:rFonts w:ascii="Verdana" w:hAnsi="Verdana" w:cs="Arial"/>
          <w:szCs w:val="24"/>
        </w:rPr>
        <w:t>short- and long-term</w:t>
      </w:r>
      <w:r w:rsidRPr="003F5181">
        <w:rPr>
          <w:rFonts w:ascii="Verdana" w:hAnsi="Verdana" w:cs="Arial"/>
          <w:szCs w:val="24"/>
        </w:rPr>
        <w:t xml:space="preserve"> ill-health and injury, and even to fatalities.</w:t>
      </w:r>
    </w:p>
    <w:p w14:paraId="066D8E4C" w14:textId="77777777" w:rsidR="00212863" w:rsidRPr="003F5181" w:rsidRDefault="00212863" w:rsidP="00033549">
      <w:pPr>
        <w:jc w:val="both"/>
        <w:rPr>
          <w:rFonts w:ascii="Verdana" w:hAnsi="Verdana" w:cs="Arial"/>
          <w:szCs w:val="24"/>
        </w:rPr>
      </w:pPr>
    </w:p>
    <w:p w14:paraId="066D8E4D" w14:textId="77777777" w:rsidR="00212863" w:rsidRPr="003F5181" w:rsidRDefault="00212863" w:rsidP="00033549">
      <w:pPr>
        <w:jc w:val="both"/>
        <w:rPr>
          <w:rFonts w:ascii="Verdana" w:hAnsi="Verdana" w:cs="Arial"/>
          <w:szCs w:val="24"/>
        </w:rPr>
      </w:pPr>
      <w:r w:rsidRPr="003F5181">
        <w:rPr>
          <w:rFonts w:ascii="Verdana" w:hAnsi="Verdana" w:cs="Arial"/>
          <w:szCs w:val="24"/>
        </w:rPr>
        <w:t xml:space="preserve">The </w:t>
      </w:r>
      <w:r w:rsidR="003E3C5C" w:rsidRPr="003F5181">
        <w:rPr>
          <w:rFonts w:ascii="Verdana" w:hAnsi="Verdana" w:cs="Arial"/>
          <w:szCs w:val="24"/>
        </w:rPr>
        <w:t>Community</w:t>
      </w:r>
      <w:r w:rsidR="00033549" w:rsidRPr="003F5181">
        <w:rPr>
          <w:rFonts w:ascii="Verdana" w:hAnsi="Verdana" w:cs="Arial"/>
          <w:szCs w:val="24"/>
        </w:rPr>
        <w:t xml:space="preserve"> Council</w:t>
      </w:r>
      <w:r w:rsidRPr="003F5181">
        <w:rPr>
          <w:rFonts w:ascii="Verdana" w:hAnsi="Verdana" w:cs="Arial"/>
          <w:szCs w:val="24"/>
        </w:rPr>
        <w:t xml:space="preserve"> undertakes to:</w:t>
      </w:r>
    </w:p>
    <w:p w14:paraId="066D8E4E" w14:textId="77777777" w:rsidR="00212863" w:rsidRPr="003F5181" w:rsidRDefault="00212863" w:rsidP="00033549">
      <w:pPr>
        <w:jc w:val="both"/>
        <w:rPr>
          <w:rFonts w:ascii="Verdana" w:hAnsi="Verdana" w:cs="Arial"/>
          <w:szCs w:val="24"/>
        </w:rPr>
      </w:pPr>
    </w:p>
    <w:p w14:paraId="066D8E4F" w14:textId="77777777" w:rsidR="00212863" w:rsidRPr="003F5181" w:rsidRDefault="00212863" w:rsidP="00033549">
      <w:pPr>
        <w:numPr>
          <w:ilvl w:val="0"/>
          <w:numId w:val="20"/>
        </w:numPr>
        <w:jc w:val="both"/>
        <w:rPr>
          <w:rFonts w:ascii="Verdana" w:hAnsi="Verdana" w:cs="Arial"/>
          <w:szCs w:val="24"/>
        </w:rPr>
      </w:pPr>
      <w:r w:rsidRPr="003F5181">
        <w:rPr>
          <w:rFonts w:ascii="Verdana" w:hAnsi="Verdana" w:cs="Arial"/>
          <w:szCs w:val="24"/>
        </w:rPr>
        <w:t>identify and maintain records of all hazardous substances used or created in the workplace and keep suppliers’ safety data sheets available</w:t>
      </w:r>
    </w:p>
    <w:p w14:paraId="066D8E50" w14:textId="77777777" w:rsidR="00212863" w:rsidRPr="003F5181" w:rsidRDefault="00212863" w:rsidP="00033549">
      <w:pPr>
        <w:numPr>
          <w:ilvl w:val="0"/>
          <w:numId w:val="20"/>
        </w:numPr>
        <w:jc w:val="both"/>
        <w:rPr>
          <w:rFonts w:ascii="Verdana" w:hAnsi="Verdana" w:cs="Arial"/>
          <w:szCs w:val="24"/>
        </w:rPr>
      </w:pPr>
      <w:r w:rsidRPr="003F5181">
        <w:rPr>
          <w:rFonts w:ascii="Verdana" w:hAnsi="Verdana" w:cs="Arial"/>
          <w:szCs w:val="24"/>
        </w:rPr>
        <w:t>use safer substances where suitable substitutes exist</w:t>
      </w:r>
    </w:p>
    <w:p w14:paraId="066D8E51" w14:textId="77777777" w:rsidR="00212863" w:rsidRPr="003F5181" w:rsidRDefault="00212863" w:rsidP="00033549">
      <w:pPr>
        <w:numPr>
          <w:ilvl w:val="0"/>
          <w:numId w:val="20"/>
        </w:numPr>
        <w:jc w:val="both"/>
        <w:rPr>
          <w:rFonts w:ascii="Verdana" w:hAnsi="Verdana" w:cs="Arial"/>
          <w:szCs w:val="24"/>
        </w:rPr>
      </w:pPr>
      <w:r w:rsidRPr="003F5181">
        <w:rPr>
          <w:rFonts w:ascii="Verdana" w:hAnsi="Verdana" w:cs="Arial"/>
          <w:szCs w:val="24"/>
        </w:rPr>
        <w:t>risk assess work activities involving hazardous substances</w:t>
      </w:r>
    </w:p>
    <w:p w14:paraId="066D8E52" w14:textId="77777777" w:rsidR="00212863" w:rsidRPr="003F5181" w:rsidRDefault="00212863" w:rsidP="00033549">
      <w:pPr>
        <w:numPr>
          <w:ilvl w:val="0"/>
          <w:numId w:val="20"/>
        </w:numPr>
        <w:jc w:val="both"/>
        <w:rPr>
          <w:rFonts w:ascii="Verdana" w:hAnsi="Verdana" w:cs="Arial"/>
          <w:szCs w:val="24"/>
        </w:rPr>
      </w:pPr>
      <w:r w:rsidRPr="003F5181">
        <w:rPr>
          <w:rFonts w:ascii="Verdana" w:hAnsi="Verdana" w:cs="Arial"/>
          <w:szCs w:val="24"/>
        </w:rPr>
        <w:t>record the findings of the risk assessments, and review them periodically or when changes occur</w:t>
      </w:r>
    </w:p>
    <w:p w14:paraId="066D8E53" w14:textId="77777777" w:rsidR="00212863" w:rsidRPr="003F5181" w:rsidRDefault="00212863" w:rsidP="00033549">
      <w:pPr>
        <w:numPr>
          <w:ilvl w:val="0"/>
          <w:numId w:val="20"/>
        </w:numPr>
        <w:jc w:val="both"/>
        <w:rPr>
          <w:rFonts w:ascii="Verdana" w:hAnsi="Verdana" w:cs="Arial"/>
          <w:szCs w:val="24"/>
        </w:rPr>
      </w:pPr>
      <w:r w:rsidRPr="003F5181">
        <w:rPr>
          <w:rFonts w:ascii="Verdana" w:hAnsi="Verdana" w:cs="Arial"/>
          <w:szCs w:val="24"/>
        </w:rPr>
        <w:t>introduce effective control measures to ensure exposure to hazardous substances is prevented, where it is reasonably practicable, or adequately controlled to minimise the health risk</w:t>
      </w:r>
    </w:p>
    <w:p w14:paraId="066D8E54" w14:textId="77777777" w:rsidR="00212863" w:rsidRPr="003F5181" w:rsidRDefault="00212863" w:rsidP="00033549">
      <w:pPr>
        <w:numPr>
          <w:ilvl w:val="0"/>
          <w:numId w:val="20"/>
        </w:numPr>
        <w:jc w:val="both"/>
        <w:rPr>
          <w:rFonts w:ascii="Verdana" w:hAnsi="Verdana" w:cs="Arial"/>
          <w:szCs w:val="24"/>
        </w:rPr>
      </w:pPr>
      <w:r w:rsidRPr="003F5181">
        <w:rPr>
          <w:rFonts w:ascii="Verdana" w:hAnsi="Verdana" w:cs="Arial"/>
          <w:szCs w:val="24"/>
        </w:rPr>
        <w:t>take steps to ensure the use of control measures</w:t>
      </w:r>
    </w:p>
    <w:p w14:paraId="066D8E55" w14:textId="77777777" w:rsidR="00212863" w:rsidRPr="003F5181" w:rsidRDefault="00212863" w:rsidP="00033549">
      <w:pPr>
        <w:numPr>
          <w:ilvl w:val="0"/>
          <w:numId w:val="20"/>
        </w:numPr>
        <w:jc w:val="both"/>
        <w:rPr>
          <w:rFonts w:ascii="Verdana" w:hAnsi="Verdana" w:cs="Arial"/>
          <w:szCs w:val="24"/>
        </w:rPr>
      </w:pPr>
      <w:r w:rsidRPr="003F5181">
        <w:rPr>
          <w:rFonts w:ascii="Verdana" w:hAnsi="Verdana" w:cs="Arial"/>
          <w:szCs w:val="24"/>
        </w:rPr>
        <w:t>maintain control measures in effective working order and, where appropriate, ensure that they are periodically examined and tested</w:t>
      </w:r>
    </w:p>
    <w:p w14:paraId="066D8E56" w14:textId="77777777" w:rsidR="00212863" w:rsidRPr="003F5181" w:rsidRDefault="00212863" w:rsidP="00033549">
      <w:pPr>
        <w:numPr>
          <w:ilvl w:val="0"/>
          <w:numId w:val="20"/>
        </w:numPr>
        <w:jc w:val="both"/>
        <w:rPr>
          <w:rFonts w:ascii="Verdana" w:hAnsi="Verdana" w:cs="Arial"/>
          <w:szCs w:val="24"/>
        </w:rPr>
      </w:pPr>
      <w:r w:rsidRPr="003F5181">
        <w:rPr>
          <w:rFonts w:ascii="Verdana" w:hAnsi="Verdana" w:cs="Arial"/>
          <w:szCs w:val="24"/>
        </w:rPr>
        <w:t>undertake monitoring of exposure to hazardous substances, where appropriate</w:t>
      </w:r>
    </w:p>
    <w:p w14:paraId="066D8E57" w14:textId="77777777" w:rsidR="00212863" w:rsidRPr="003F5181" w:rsidRDefault="00212863" w:rsidP="00033549">
      <w:pPr>
        <w:numPr>
          <w:ilvl w:val="0"/>
          <w:numId w:val="20"/>
        </w:numPr>
        <w:jc w:val="both"/>
        <w:rPr>
          <w:rFonts w:ascii="Verdana" w:hAnsi="Verdana" w:cs="Arial"/>
          <w:szCs w:val="24"/>
        </w:rPr>
      </w:pPr>
      <w:r w:rsidRPr="003F5181">
        <w:rPr>
          <w:rFonts w:ascii="Verdana" w:hAnsi="Verdana" w:cs="Arial"/>
          <w:szCs w:val="24"/>
        </w:rPr>
        <w:t>place employees under suitable health surveillances in appropriate cases</w:t>
      </w:r>
    </w:p>
    <w:p w14:paraId="066D8E58" w14:textId="77777777" w:rsidR="00212863" w:rsidRPr="003F5181" w:rsidRDefault="00212863" w:rsidP="00033549">
      <w:pPr>
        <w:numPr>
          <w:ilvl w:val="0"/>
          <w:numId w:val="20"/>
        </w:numPr>
        <w:jc w:val="both"/>
        <w:rPr>
          <w:rFonts w:ascii="Verdana" w:hAnsi="Verdana" w:cs="Arial"/>
          <w:szCs w:val="24"/>
        </w:rPr>
      </w:pPr>
      <w:r w:rsidRPr="003F5181">
        <w:rPr>
          <w:rFonts w:ascii="Verdana" w:hAnsi="Verdana" w:cs="Arial"/>
          <w:szCs w:val="24"/>
        </w:rPr>
        <w:t>ensure that those responsible for managing work likely to result in exposure to hazardous substances are adequately trained and competent</w:t>
      </w:r>
    </w:p>
    <w:p w14:paraId="066D8E59" w14:textId="77777777" w:rsidR="00212863" w:rsidRPr="003F5181" w:rsidRDefault="00212863" w:rsidP="00033549">
      <w:pPr>
        <w:numPr>
          <w:ilvl w:val="0"/>
          <w:numId w:val="20"/>
        </w:numPr>
        <w:jc w:val="both"/>
        <w:rPr>
          <w:rFonts w:ascii="Verdana" w:hAnsi="Verdana" w:cs="Arial"/>
          <w:szCs w:val="24"/>
        </w:rPr>
      </w:pPr>
      <w:r w:rsidRPr="003F5181">
        <w:rPr>
          <w:rFonts w:ascii="Verdana" w:hAnsi="Verdana" w:cs="Arial"/>
          <w:szCs w:val="24"/>
        </w:rPr>
        <w:t>inform, instruct and train employees about the risks and the precautions to be taken to protect themselves or others from the harmful effects of hazardous substances</w:t>
      </w:r>
    </w:p>
    <w:p w14:paraId="066D8E5A" w14:textId="77777777" w:rsidR="00212863" w:rsidRPr="003F5181" w:rsidRDefault="00212863" w:rsidP="00033549">
      <w:pPr>
        <w:numPr>
          <w:ilvl w:val="0"/>
          <w:numId w:val="20"/>
        </w:numPr>
        <w:jc w:val="both"/>
        <w:rPr>
          <w:rFonts w:ascii="Verdana" w:hAnsi="Verdana" w:cs="Arial"/>
          <w:szCs w:val="24"/>
        </w:rPr>
      </w:pPr>
      <w:r w:rsidRPr="003F5181">
        <w:rPr>
          <w:rFonts w:ascii="Verdana" w:hAnsi="Verdana" w:cs="Arial"/>
          <w:szCs w:val="24"/>
        </w:rPr>
        <w:t>ensuring that in appropriate cases suitable arrangements are in place for dealing with accidents, incidents and emergencies</w:t>
      </w:r>
    </w:p>
    <w:p w14:paraId="066D8E5B" w14:textId="77777777" w:rsidR="00212863" w:rsidRPr="003F5181" w:rsidRDefault="00212863" w:rsidP="00033549">
      <w:pPr>
        <w:numPr>
          <w:ilvl w:val="0"/>
          <w:numId w:val="20"/>
        </w:numPr>
        <w:jc w:val="both"/>
        <w:rPr>
          <w:rFonts w:ascii="Verdana" w:hAnsi="Verdana" w:cs="Arial"/>
          <w:szCs w:val="24"/>
        </w:rPr>
      </w:pPr>
      <w:r w:rsidRPr="003F5181">
        <w:rPr>
          <w:rFonts w:ascii="Verdana" w:hAnsi="Verdana" w:cs="Arial"/>
          <w:szCs w:val="24"/>
        </w:rPr>
        <w:t>ensure no new substances are introduced into our work activities without approval of a designated manager, and before an assessment of the risk is carried out.</w:t>
      </w:r>
    </w:p>
    <w:p w14:paraId="066D8E5C" w14:textId="77777777" w:rsidR="0015759A" w:rsidRPr="003F5181" w:rsidRDefault="0015759A" w:rsidP="00033549">
      <w:pPr>
        <w:jc w:val="both"/>
        <w:rPr>
          <w:rFonts w:ascii="Verdana" w:hAnsi="Verdana" w:cs="Arial"/>
          <w:color w:val="000000"/>
          <w:szCs w:val="24"/>
        </w:rPr>
      </w:pPr>
    </w:p>
    <w:sectPr w:rsidR="0015759A" w:rsidRPr="003F5181" w:rsidSect="003D1F50">
      <w:footerReference w:type="default" r:id="rId10"/>
      <w:pgSz w:w="11906" w:h="16838"/>
      <w:pgMar w:top="209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10DDC" w14:textId="77777777" w:rsidR="00621B6B" w:rsidRDefault="00621B6B" w:rsidP="0015759A">
      <w:r>
        <w:separator/>
      </w:r>
    </w:p>
  </w:endnote>
  <w:endnote w:type="continuationSeparator" w:id="0">
    <w:p w14:paraId="08F7730A" w14:textId="77777777" w:rsidR="00621B6B" w:rsidRDefault="00621B6B" w:rsidP="0015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507797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66D8E61" w14:textId="77777777" w:rsidR="00033549" w:rsidRDefault="0003354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C5C" w:rsidRPr="003E3C5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66D8E62" w14:textId="77777777" w:rsidR="0015759A" w:rsidRPr="001C43A6" w:rsidRDefault="0015759A" w:rsidP="001C43A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843C0" w14:textId="77777777" w:rsidR="00621B6B" w:rsidRDefault="00621B6B" w:rsidP="0015759A">
      <w:r>
        <w:separator/>
      </w:r>
    </w:p>
  </w:footnote>
  <w:footnote w:type="continuationSeparator" w:id="0">
    <w:p w14:paraId="75C1D8BF" w14:textId="77777777" w:rsidR="00621B6B" w:rsidRDefault="00621B6B" w:rsidP="00157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15E0D"/>
    <w:multiLevelType w:val="hybridMultilevel"/>
    <w:tmpl w:val="D408C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B07B5"/>
    <w:multiLevelType w:val="multilevel"/>
    <w:tmpl w:val="9DB6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3731C1"/>
    <w:multiLevelType w:val="hybridMultilevel"/>
    <w:tmpl w:val="E6A29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11738"/>
    <w:multiLevelType w:val="hybridMultilevel"/>
    <w:tmpl w:val="F1AE26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7F54C6"/>
    <w:multiLevelType w:val="hybridMultilevel"/>
    <w:tmpl w:val="12CEE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C66DA"/>
    <w:multiLevelType w:val="hybridMultilevel"/>
    <w:tmpl w:val="FC3C2F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504C2"/>
    <w:multiLevelType w:val="hybridMultilevel"/>
    <w:tmpl w:val="52B8D3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0624754">
    <w:abstractNumId w:val="10"/>
  </w:num>
  <w:num w:numId="2" w16cid:durableId="531844004">
    <w:abstractNumId w:val="11"/>
  </w:num>
  <w:num w:numId="3" w16cid:durableId="1852525878">
    <w:abstractNumId w:val="13"/>
  </w:num>
  <w:num w:numId="4" w16cid:durableId="79328519">
    <w:abstractNumId w:val="9"/>
  </w:num>
  <w:num w:numId="5" w16cid:durableId="1264993962">
    <w:abstractNumId w:val="8"/>
  </w:num>
  <w:num w:numId="6" w16cid:durableId="778642525">
    <w:abstractNumId w:val="7"/>
  </w:num>
  <w:num w:numId="7" w16cid:durableId="1575238227">
    <w:abstractNumId w:val="6"/>
  </w:num>
  <w:num w:numId="8" w16cid:durableId="1652756385">
    <w:abstractNumId w:val="5"/>
  </w:num>
  <w:num w:numId="9" w16cid:durableId="1968313782">
    <w:abstractNumId w:val="4"/>
  </w:num>
  <w:num w:numId="10" w16cid:durableId="2139492993">
    <w:abstractNumId w:val="3"/>
  </w:num>
  <w:num w:numId="11" w16cid:durableId="1893423324">
    <w:abstractNumId w:val="2"/>
  </w:num>
  <w:num w:numId="12" w16cid:durableId="882211470">
    <w:abstractNumId w:val="1"/>
  </w:num>
  <w:num w:numId="13" w16cid:durableId="568543593">
    <w:abstractNumId w:val="0"/>
  </w:num>
  <w:num w:numId="14" w16cid:durableId="1448238794">
    <w:abstractNumId w:val="17"/>
  </w:num>
  <w:num w:numId="15" w16cid:durableId="231475425">
    <w:abstractNumId w:val="15"/>
  </w:num>
  <w:num w:numId="16" w16cid:durableId="1710106836">
    <w:abstractNumId w:val="19"/>
  </w:num>
  <w:num w:numId="17" w16cid:durableId="13532668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49521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3571205">
    <w:abstractNumId w:val="18"/>
  </w:num>
  <w:num w:numId="20" w16cid:durableId="14646167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DE"/>
    <w:rsid w:val="00033549"/>
    <w:rsid w:val="000E4CDB"/>
    <w:rsid w:val="0015759A"/>
    <w:rsid w:val="001C43A6"/>
    <w:rsid w:val="00212863"/>
    <w:rsid w:val="00275E91"/>
    <w:rsid w:val="002A064B"/>
    <w:rsid w:val="002C2758"/>
    <w:rsid w:val="00363400"/>
    <w:rsid w:val="003B5573"/>
    <w:rsid w:val="003D1F50"/>
    <w:rsid w:val="003E3C5C"/>
    <w:rsid w:val="003F5181"/>
    <w:rsid w:val="00562C06"/>
    <w:rsid w:val="00574B34"/>
    <w:rsid w:val="00621B6B"/>
    <w:rsid w:val="006C79A8"/>
    <w:rsid w:val="006D1366"/>
    <w:rsid w:val="006F75DE"/>
    <w:rsid w:val="00714065"/>
    <w:rsid w:val="007C4D73"/>
    <w:rsid w:val="008C17AB"/>
    <w:rsid w:val="009015C6"/>
    <w:rsid w:val="009E226C"/>
    <w:rsid w:val="00B005F5"/>
    <w:rsid w:val="00C062BC"/>
    <w:rsid w:val="00C07B5C"/>
    <w:rsid w:val="00CB7E69"/>
    <w:rsid w:val="00DA02EF"/>
    <w:rsid w:val="00DB7629"/>
    <w:rsid w:val="00EE34DA"/>
    <w:rsid w:val="00F2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D8E46"/>
  <w15:docId w15:val="{252CAB9E-10E3-4ABD-B727-8622AE55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2ndLevelText">
    <w:name w:val="2nd Level Text"/>
    <w:basedOn w:val="Normal"/>
    <w:rsid w:val="00581622"/>
    <w:pPr>
      <w:spacing w:before="144" w:after="72"/>
      <w:jc w:val="both"/>
    </w:pPr>
    <w:rPr>
      <w:rFonts w:eastAsia="Times New Roman"/>
      <w:szCs w:val="20"/>
    </w:rPr>
  </w:style>
  <w:style w:type="character" w:styleId="Strong">
    <w:name w:val="Strong"/>
    <w:qFormat/>
    <w:rsid w:val="00A90344"/>
    <w:rPr>
      <w:b/>
      <w:bCs/>
    </w:rPr>
  </w:style>
  <w:style w:type="paragraph" w:styleId="ListParagraph">
    <w:name w:val="List Paragraph"/>
    <w:basedOn w:val="Normal"/>
    <w:uiPriority w:val="34"/>
    <w:qFormat/>
    <w:rsid w:val="00CA0033"/>
    <w:pPr>
      <w:ind w:left="720"/>
    </w:pPr>
  </w:style>
  <w:style w:type="character" w:styleId="Hyperlink">
    <w:name w:val="Hyperlink"/>
    <w:rsid w:val="001C43A6"/>
    <w:rPr>
      <w:color w:val="0000FF"/>
      <w:u w:val="single"/>
    </w:rPr>
  </w:style>
  <w:style w:type="paragraph" w:customStyle="1" w:styleId="B1Body">
    <w:name w:val="B1_Body"/>
    <w:basedOn w:val="Normal"/>
    <w:rsid w:val="00212863"/>
    <w:pPr>
      <w:overflowPunct w:val="0"/>
      <w:autoSpaceDE w:val="0"/>
      <w:autoSpaceDN w:val="0"/>
      <w:adjustRightInd w:val="0"/>
      <w:spacing w:after="141"/>
      <w:textAlignment w:val="baseline"/>
    </w:pPr>
    <w:rPr>
      <w:rFonts w:eastAsia="Times New Roman"/>
      <w:noProof/>
      <w:color w:val="000000"/>
      <w:sz w:val="18"/>
      <w:szCs w:val="20"/>
      <w:lang w:val="en-US"/>
    </w:rPr>
  </w:style>
  <w:style w:type="paragraph" w:customStyle="1" w:styleId="B2Bullet">
    <w:name w:val="B2_Bullet"/>
    <w:basedOn w:val="Normal"/>
    <w:rsid w:val="00212863"/>
    <w:pPr>
      <w:tabs>
        <w:tab w:val="left" w:pos="283"/>
      </w:tabs>
      <w:overflowPunct w:val="0"/>
      <w:autoSpaceDE w:val="0"/>
      <w:autoSpaceDN w:val="0"/>
      <w:adjustRightInd w:val="0"/>
      <w:spacing w:after="141"/>
      <w:ind w:left="283" w:hanging="283"/>
      <w:textAlignment w:val="baseline"/>
    </w:pPr>
    <w:rPr>
      <w:rFonts w:eastAsia="Times New Roman"/>
      <w:noProof/>
      <w:color w:val="000000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8" ma:contentTypeDescription="Create a new document." ma:contentTypeScope="" ma:versionID="baa361ab7671a1e723d7e92a03f45250">
  <xsd:schema xmlns:xsd="http://www.w3.org/2001/XMLSchema" xmlns:xs="http://www.w3.org/2001/XMLSchema" xmlns:p="http://schemas.microsoft.com/office/2006/metadata/properties" xmlns:ns2="6ce22835-bd66-4066-bc70-24c105ec2414" targetNamespace="http://schemas.microsoft.com/office/2006/metadata/properties" ma:root="true" ma:fieldsID="d89aa041d610d82429fb1289f2c0cfc0" ns2:_="">
    <xsd:import namespace="6ce22835-bd66-4066-bc70-24c105ec2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5EF434-82CE-4D23-8F25-438B8C78F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2835-bd66-4066-bc70-24c105ec2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6707C-17FA-4A06-B77D-AF563340DB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AF6BE5-3A76-472B-8C5F-9E7AB4051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1922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RoseB</dc:creator>
  <cp:lastModifiedBy>Paul Sizer</cp:lastModifiedBy>
  <cp:revision>9</cp:revision>
  <dcterms:created xsi:type="dcterms:W3CDTF">2023-11-10T19:40:00Z</dcterms:created>
  <dcterms:modified xsi:type="dcterms:W3CDTF">2024-09-02T16:14:00Z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0x01010086C598ADB51A8B47809EA1C10382B782</vt:lpwstr>
  </property>
</Properties>
</file>